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425B58">
        <w:t>Администрация</w:t>
      </w:r>
      <w:r w:rsidRPr="00425B58">
        <w:t xml:space="preserve"> Катав-Ивановского </w:t>
      </w:r>
      <w:r w:rsidR="00425B58">
        <w:t>городского поселения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BE0CA2" w:rsidRPr="00BE0CA2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BE0CA2" w:rsidRPr="00BE0CA2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BE0CA2" w:rsidRPr="00BE0CA2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74:10:0606001:69, категория земель: земли населенных пунктов, разрешенное использование: под строительство индивидуального жилого дома усадебного типа, местоположение: Челябинская область, </w:t>
      </w:r>
      <w:proofErr w:type="gramStart"/>
      <w:r w:rsidR="00BE0CA2" w:rsidRPr="00BE0CA2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BE0CA2" w:rsidRPr="00BE0CA2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район, поселок Кордонный, улица Строительная, земельный участок 2, из земель, государственная собственность на которые не разграничена. </w:t>
      </w:r>
      <w:r w:rsidR="00BE0CA2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bookmarkStart w:id="0" w:name="_GoBack"/>
      <w:bookmarkEnd w:id="0"/>
      <w:r w:rsidR="001C1018" w:rsidRPr="001C1018">
        <w:rPr>
          <w:rFonts w:ascii="Times New Roman" w:hAnsi="Times New Roman" w:cs="Times New Roman"/>
          <w:b/>
        </w:rPr>
        <w:t>ЛОТ №1)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A011BD"/>
    <w:rsid w:val="00A03BCD"/>
    <w:rsid w:val="00A331A9"/>
    <w:rsid w:val="00A35AA5"/>
    <w:rsid w:val="00A64E94"/>
    <w:rsid w:val="00B85499"/>
    <w:rsid w:val="00BE0CA2"/>
    <w:rsid w:val="00CC6DF3"/>
    <w:rsid w:val="00CD25CE"/>
    <w:rsid w:val="00E638DA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2026-03-31T11:03:00Z</dcterms:created>
  <dcterms:modified xsi:type="dcterms:W3CDTF">2026-03-31T11:03:00Z</dcterms:modified>
</cp:coreProperties>
</file>